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1D9" w:rsidRDefault="00F001D9">
      <w:pPr>
        <w:pStyle w:val="Standard"/>
        <w:jc w:val="center"/>
        <w:rPr>
          <w:rFonts w:ascii="Arial" w:hAnsi="Arial"/>
          <w:b/>
          <w:sz w:val="28"/>
        </w:rPr>
      </w:pPr>
    </w:p>
    <w:p w:rsidR="00F001D9" w:rsidRPr="00F001D9" w:rsidRDefault="00F001D9" w:rsidP="00F001D9">
      <w:pPr>
        <w:pStyle w:val="Standard"/>
        <w:jc w:val="right"/>
        <w:rPr>
          <w:rFonts w:ascii="Arial" w:hAnsi="Arial"/>
          <w:b/>
          <w:i/>
          <w:sz w:val="24"/>
        </w:rPr>
      </w:pPr>
      <w:r>
        <w:rPr>
          <w:rFonts w:ascii="Arial" w:hAnsi="Arial"/>
          <w:b/>
          <w:i/>
          <w:sz w:val="24"/>
        </w:rPr>
        <w:t xml:space="preserve">Appendix </w:t>
      </w:r>
      <w:r w:rsidR="001D6274">
        <w:rPr>
          <w:rFonts w:ascii="Arial" w:hAnsi="Arial"/>
          <w:b/>
          <w:i/>
          <w:sz w:val="24"/>
        </w:rPr>
        <w:t>8</w:t>
      </w:r>
    </w:p>
    <w:p w:rsidR="00F001D9" w:rsidRDefault="00F001D9">
      <w:pPr>
        <w:pStyle w:val="Standard"/>
        <w:jc w:val="center"/>
        <w:rPr>
          <w:rFonts w:ascii="Arial" w:hAnsi="Arial"/>
          <w:b/>
          <w:sz w:val="28"/>
        </w:rPr>
      </w:pPr>
    </w:p>
    <w:p w:rsidR="00937EC4" w:rsidRPr="00A92C2F" w:rsidRDefault="001D6274" w:rsidP="00937EC4">
      <w:pPr>
        <w:jc w:val="center"/>
        <w:rPr>
          <w:rFonts w:ascii="Arial" w:hAnsi="Arial" w:cs="Arial"/>
          <w:b/>
          <w:sz w:val="28"/>
          <w:szCs w:val="28"/>
        </w:rPr>
      </w:pPr>
      <w:r w:rsidRPr="00A92C2F">
        <w:rPr>
          <w:rFonts w:ascii="Arial" w:hAnsi="Arial" w:cs="Arial"/>
          <w:b/>
          <w:sz w:val="28"/>
          <w:szCs w:val="28"/>
        </w:rPr>
        <w:t>Conservation Areas</w:t>
      </w:r>
    </w:p>
    <w:p w:rsidR="00937EC4" w:rsidRPr="00A92C2F" w:rsidRDefault="00937EC4" w:rsidP="00937EC4">
      <w:pPr>
        <w:rPr>
          <w:rFonts w:ascii="Arial" w:hAnsi="Arial" w:cs="Arial"/>
          <w:b/>
        </w:rPr>
      </w:pPr>
    </w:p>
    <w:p w:rsidR="0076541B" w:rsidRPr="00A771B6" w:rsidRDefault="0076541B" w:rsidP="0076541B">
      <w:r>
        <w:rPr>
          <w:rFonts w:ascii="Helvetica" w:hAnsi="Helvetica" w:cs="Arial"/>
          <w:color w:val="333333"/>
        </w:rPr>
        <w:t>Conservation areas are designated by local planning authorities as areas of special architectural or historic interest the character or appearance of which it is desirable to preserve or enhance, and there are now more than 8,000 throughout the country. They may vary in character, form and size from a small group of buildings to a major part of a town, but their designation means that they are all worthy of protection as areas of special merit. They usually contain buildings which are 'listed' but this is not a prerequisite of designation. The legislation relating to conservation areas is set out in the Planning (Listed Buildings and Conservation Areas) Act 1990, and government policy is contained within another important document, The National Planning Policy Framework (NPPF).</w:t>
      </w:r>
    </w:p>
    <w:p w:rsidR="0076541B" w:rsidRDefault="0076541B" w:rsidP="00937EC4">
      <w:pPr>
        <w:rPr>
          <w:rFonts w:ascii="Arial" w:hAnsi="Arial" w:cs="Arial"/>
        </w:rPr>
      </w:pPr>
    </w:p>
    <w:p w:rsidR="00A771B6" w:rsidRDefault="00632BCC" w:rsidP="00937EC4">
      <w:pPr>
        <w:rPr>
          <w:rFonts w:ascii="Arial" w:hAnsi="Arial" w:cs="Arial"/>
        </w:rPr>
      </w:pPr>
      <w:r w:rsidRPr="00A92C2F">
        <w:rPr>
          <w:rFonts w:ascii="Arial" w:hAnsi="Arial" w:cs="Arial"/>
        </w:rPr>
        <w:t xml:space="preserve">There are three Conservation Areas within Fittleworth Parish. The largest </w:t>
      </w:r>
      <w:r w:rsidR="0076541B">
        <w:rPr>
          <w:rFonts w:ascii="Arial" w:hAnsi="Arial" w:cs="Arial"/>
        </w:rPr>
        <w:t xml:space="preserve">(shown on the next page) </w:t>
      </w:r>
      <w:r w:rsidRPr="00A92C2F">
        <w:rPr>
          <w:rFonts w:ascii="Arial" w:hAnsi="Arial" w:cs="Arial"/>
        </w:rPr>
        <w:t>includes much of the centre of the village, running from the southern part of Bedham Lane down Lower Street as far as the River Rother. There are smaller Conservation Areas at Little Bognor and at Coates.</w:t>
      </w:r>
    </w:p>
    <w:p w:rsidR="0076541B" w:rsidRDefault="0076541B" w:rsidP="00937EC4">
      <w:pPr>
        <w:rPr>
          <w:rFonts w:ascii="Arial" w:hAnsi="Arial" w:cs="Arial"/>
        </w:rPr>
      </w:pPr>
    </w:p>
    <w:p w:rsidR="0076541B" w:rsidRPr="00A92C2F" w:rsidRDefault="0076541B" w:rsidP="0076541B">
      <w:pPr>
        <w:rPr>
          <w:rFonts w:ascii="Arial" w:hAnsi="Arial" w:cs="Arial"/>
        </w:rPr>
      </w:pPr>
      <w:r w:rsidRPr="00A92C2F">
        <w:rPr>
          <w:rFonts w:ascii="Arial" w:hAnsi="Arial" w:cs="Arial"/>
        </w:rPr>
        <w:t xml:space="preserve">Maps of </w:t>
      </w:r>
      <w:r>
        <w:rPr>
          <w:rFonts w:ascii="Arial" w:hAnsi="Arial" w:cs="Arial"/>
        </w:rPr>
        <w:t>all</w:t>
      </w:r>
      <w:r w:rsidRPr="00A92C2F">
        <w:rPr>
          <w:rFonts w:ascii="Arial" w:hAnsi="Arial" w:cs="Arial"/>
        </w:rPr>
        <w:t xml:space="preserve"> </w:t>
      </w:r>
      <w:r>
        <w:rPr>
          <w:rFonts w:ascii="Arial" w:hAnsi="Arial" w:cs="Arial"/>
        </w:rPr>
        <w:t>A</w:t>
      </w:r>
      <w:r w:rsidRPr="00A92C2F">
        <w:rPr>
          <w:rFonts w:ascii="Arial" w:hAnsi="Arial" w:cs="Arial"/>
        </w:rPr>
        <w:t>reas can be found on the Chichester District Council website:</w:t>
      </w:r>
    </w:p>
    <w:p w:rsidR="0076541B" w:rsidRPr="00A92C2F" w:rsidRDefault="0076541B" w:rsidP="0076541B">
      <w:pPr>
        <w:rPr>
          <w:rFonts w:ascii="Arial" w:hAnsi="Arial" w:cs="Arial"/>
        </w:rPr>
      </w:pPr>
    </w:p>
    <w:p w:rsidR="0076541B" w:rsidRDefault="0076541B" w:rsidP="0076541B">
      <w:hyperlink r:id="rId7" w:history="1">
        <w:r w:rsidRPr="0050021B">
          <w:rPr>
            <w:rStyle w:val="Hyperlink"/>
          </w:rPr>
          <w:t>http://mydistrict.chichester.gov.uk/mycdc.aspx</w:t>
        </w:r>
      </w:hyperlink>
    </w:p>
    <w:p w:rsidR="0076541B" w:rsidRDefault="0076541B" w:rsidP="0076541B"/>
    <w:p w:rsidR="0076541B" w:rsidRDefault="0076541B" w:rsidP="00937EC4">
      <w:pPr>
        <w:rPr>
          <w:rFonts w:ascii="Arial" w:hAnsi="Arial" w:cs="Arial"/>
        </w:rPr>
      </w:pPr>
    </w:p>
    <w:p w:rsidR="0076541B" w:rsidRDefault="0076541B" w:rsidP="00937EC4">
      <w:pPr>
        <w:rPr>
          <w:rFonts w:ascii="Arial" w:hAnsi="Arial" w:cs="Arial"/>
        </w:rPr>
      </w:pPr>
    </w:p>
    <w:p w:rsidR="0076541B" w:rsidRPr="00A92C2F" w:rsidRDefault="0076541B" w:rsidP="00937EC4">
      <w:pPr>
        <w:rPr>
          <w:rFonts w:ascii="Arial" w:hAnsi="Arial" w:cs="Arial"/>
        </w:rPr>
      </w:pPr>
      <w:r>
        <w:rPr>
          <w:rFonts w:ascii="Arial" w:hAnsi="Arial" w:cs="Arial"/>
          <w:noProof/>
        </w:rPr>
        <w:lastRenderedPageBreak/>
        <w:drawing>
          <wp:inline distT="0" distB="0" distL="0" distR="0">
            <wp:extent cx="3261360" cy="886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 area map.png"/>
                    <pic:cNvPicPr/>
                  </pic:nvPicPr>
                  <pic:blipFill>
                    <a:blip r:embed="rId8">
                      <a:extLst>
                        <a:ext uri="{28A0092B-C50C-407E-A947-70E740481C1C}">
                          <a14:useLocalDpi xmlns:a14="http://schemas.microsoft.com/office/drawing/2010/main" val="0"/>
                        </a:ext>
                      </a:extLst>
                    </a:blip>
                    <a:stretch>
                      <a:fillRect/>
                    </a:stretch>
                  </pic:blipFill>
                  <pic:spPr>
                    <a:xfrm>
                      <a:off x="0" y="0"/>
                      <a:ext cx="3261360" cy="8863330"/>
                    </a:xfrm>
                    <a:prstGeom prst="rect">
                      <a:avLst/>
                    </a:prstGeom>
                  </pic:spPr>
                </pic:pic>
              </a:graphicData>
            </a:graphic>
          </wp:inline>
        </w:drawing>
      </w:r>
      <w:bookmarkStart w:id="0" w:name="_GoBack"/>
      <w:bookmarkEnd w:id="0"/>
    </w:p>
    <w:sectPr w:rsidR="0076541B" w:rsidRPr="00A92C2F">
      <w:footerReference w:type="default" r:id="rId9"/>
      <w:pgSz w:w="11906" w:h="16838"/>
      <w:pgMar w:top="1440" w:right="1440" w:bottom="1440" w:left="144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87" w:rsidRDefault="00601E87">
      <w:r>
        <w:separator/>
      </w:r>
    </w:p>
  </w:endnote>
  <w:endnote w:type="continuationSeparator" w:id="0">
    <w:p w:rsidR="00601E87" w:rsidRDefault="0060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089" w:rsidRDefault="00DF720E">
    <w:pPr>
      <w:pStyle w:val="Footer"/>
      <w:jc w:val="center"/>
    </w:pPr>
    <w:r>
      <w:fldChar w:fldCharType="begin"/>
    </w:r>
    <w:r>
      <w:instrText xml:space="preserve"> PAGE </w:instrText>
    </w:r>
    <w:r>
      <w:fldChar w:fldCharType="separate"/>
    </w:r>
    <w:r w:rsidR="0076541B">
      <w:rPr>
        <w:noProof/>
      </w:rPr>
      <w:t>1</w:t>
    </w:r>
    <w:r>
      <w:fldChar w:fldCharType="end"/>
    </w:r>
  </w:p>
  <w:p w:rsidR="006C6089" w:rsidRDefault="00601E87">
    <w:pPr>
      <w:pStyle w:val="Standard"/>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87" w:rsidRDefault="00601E87">
      <w:r>
        <w:rPr>
          <w:color w:val="000000"/>
        </w:rPr>
        <w:separator/>
      </w:r>
    </w:p>
  </w:footnote>
  <w:footnote w:type="continuationSeparator" w:id="0">
    <w:p w:rsidR="00601E87" w:rsidRDefault="0060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55F"/>
    <w:multiLevelType w:val="hybridMultilevel"/>
    <w:tmpl w:val="AF40C540"/>
    <w:lvl w:ilvl="0" w:tplc="7688B2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119A9"/>
    <w:multiLevelType w:val="multilevel"/>
    <w:tmpl w:val="23B65D7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B"/>
    <w:rsid w:val="000D3F4B"/>
    <w:rsid w:val="001D6274"/>
    <w:rsid w:val="00313FB9"/>
    <w:rsid w:val="003E771F"/>
    <w:rsid w:val="00601E87"/>
    <w:rsid w:val="00631E69"/>
    <w:rsid w:val="00632BCC"/>
    <w:rsid w:val="00653B20"/>
    <w:rsid w:val="006B15C8"/>
    <w:rsid w:val="0076541B"/>
    <w:rsid w:val="00822FEF"/>
    <w:rsid w:val="00891FDB"/>
    <w:rsid w:val="00937EC4"/>
    <w:rsid w:val="00A771B6"/>
    <w:rsid w:val="00A92C2F"/>
    <w:rsid w:val="00DF720E"/>
    <w:rsid w:val="00EA3F67"/>
    <w:rsid w:val="00EF3D55"/>
    <w:rsid w:val="00F001D9"/>
    <w:rsid w:val="00F2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C2CD"/>
  <w15:docId w15:val="{6BCA5B48-8E65-45E6-958F-B790D24F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Standard"/>
    <w:pPr>
      <w:outlineLvl w:val="0"/>
    </w:pPr>
  </w:style>
  <w:style w:type="paragraph" w:styleId="Heading2">
    <w:name w:val="heading 2"/>
    <w:basedOn w:val="Heading"/>
    <w:next w:val="Standard"/>
    <w:pPr>
      <w:outlineLvl w:val="1"/>
    </w:pPr>
  </w:style>
  <w:style w:type="paragraph" w:styleId="Heading3">
    <w:name w:val="heading 3"/>
    <w:basedOn w:val="Heading"/>
    <w:next w:val="NormalIndent"/>
    <w:pPr>
      <w:outlineLvl w:val="2"/>
    </w:pPr>
  </w:style>
  <w:style w:type="paragraph" w:styleId="Heading4">
    <w:name w:val="heading 4"/>
    <w:basedOn w:val="Heading"/>
    <w:next w:val="NormalIndent"/>
    <w:pPr>
      <w:outlineLvl w:val="3"/>
    </w:pPr>
  </w:style>
  <w:style w:type="paragraph" w:styleId="Heading5">
    <w:name w:val="heading 5"/>
    <w:basedOn w:val="Heading"/>
    <w:next w:val="NormalIndent"/>
    <w:pPr>
      <w:outlineLvl w:val="4"/>
    </w:pPr>
  </w:style>
  <w:style w:type="paragraph" w:styleId="Heading6">
    <w:name w:val="heading 6"/>
    <w:basedOn w:val="Heading"/>
    <w:next w:val="NormalIndent"/>
    <w:pPr>
      <w:outlineLvl w:val="5"/>
    </w:pPr>
  </w:style>
  <w:style w:type="paragraph" w:styleId="Heading7">
    <w:name w:val="heading 7"/>
    <w:basedOn w:val="Heading"/>
    <w:next w:val="NormalIndent"/>
    <w:pPr>
      <w:outlineLvl w:val="6"/>
    </w:pPr>
  </w:style>
  <w:style w:type="paragraph" w:styleId="Heading8">
    <w:name w:val="heading 8"/>
    <w:basedOn w:val="Heading"/>
    <w:next w:val="NormalIndent"/>
    <w:pPr>
      <w:outlineLvl w:val="7"/>
    </w:pPr>
  </w:style>
  <w:style w:type="paragraph" w:styleId="Heading9">
    <w:name w:val="heading 9"/>
    <w:basedOn w:val="Heading"/>
    <w:next w:val="NormalInden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Footer">
    <w:name w:val="footer"/>
    <w:basedOn w:val="Standard"/>
  </w:style>
  <w:style w:type="paragraph" w:styleId="Header">
    <w:name w:val="header"/>
    <w:basedOn w:val="Standard"/>
  </w:style>
  <w:style w:type="paragraph" w:customStyle="1" w:styleId="Footnote">
    <w:name w:val="Footnote"/>
    <w:basedOn w:val="Standard"/>
  </w:style>
  <w:style w:type="paragraph" w:styleId="NormalIndent">
    <w:name w:val="Normal Indent"/>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otnoteSymbol">
    <w:name w:val="Footnote Symbol"/>
  </w:style>
  <w:style w:type="numbering" w:customStyle="1" w:styleId="WW8Num1">
    <w:name w:val="WW8Num1"/>
    <w:basedOn w:val="NoList"/>
    <w:pPr>
      <w:numPr>
        <w:numId w:val="1"/>
      </w:numPr>
    </w:pPr>
  </w:style>
  <w:style w:type="paragraph" w:styleId="ListParagraph">
    <w:name w:val="List Paragraph"/>
    <w:basedOn w:val="Normal"/>
    <w:uiPriority w:val="34"/>
    <w:qFormat/>
    <w:rsid w:val="003E771F"/>
    <w:pPr>
      <w:ind w:left="720"/>
      <w:contextualSpacing/>
    </w:pPr>
    <w:rPr>
      <w:szCs w:val="21"/>
    </w:rPr>
  </w:style>
  <w:style w:type="character" w:styleId="Hyperlink">
    <w:name w:val="Hyperlink"/>
    <w:basedOn w:val="DefaultParagraphFont"/>
    <w:uiPriority w:val="99"/>
    <w:unhideWhenUsed/>
    <w:rsid w:val="00632BCC"/>
    <w:rPr>
      <w:color w:val="0000FF" w:themeColor="hyperlink"/>
      <w:u w:val="single"/>
    </w:rPr>
  </w:style>
  <w:style w:type="character" w:styleId="UnresolvedMention">
    <w:name w:val="Unresolved Mention"/>
    <w:basedOn w:val="DefaultParagraphFont"/>
    <w:uiPriority w:val="99"/>
    <w:semiHidden/>
    <w:unhideWhenUsed/>
    <w:rsid w:val="00632BCC"/>
    <w:rPr>
      <w:color w:val="808080"/>
      <w:shd w:val="clear" w:color="auto" w:fill="E6E6E6"/>
    </w:rPr>
  </w:style>
  <w:style w:type="character" w:styleId="FollowedHyperlink">
    <w:name w:val="FollowedHyperlink"/>
    <w:basedOn w:val="DefaultParagraphFont"/>
    <w:uiPriority w:val="99"/>
    <w:semiHidden/>
    <w:unhideWhenUsed/>
    <w:rsid w:val="00A92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9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ydistrict.chichester.gov.uk/mycd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Welfare</cp:lastModifiedBy>
  <cp:revision>4</cp:revision>
  <cp:lastPrinted>2015-11-21T21:38:00Z</cp:lastPrinted>
  <dcterms:created xsi:type="dcterms:W3CDTF">2017-10-02T12:13:00Z</dcterms:created>
  <dcterms:modified xsi:type="dcterms:W3CDTF">2017-10-02T12:52:00Z</dcterms:modified>
</cp:coreProperties>
</file>